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37" w:rsidRDefault="00D60637" w:rsidP="00D60637">
      <w:pPr>
        <w:pStyle w:val="Defaul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ПАРАМЕТР 3.3 </w:t>
      </w:r>
      <w:r w:rsidRPr="00DB213F">
        <w:rPr>
          <w:sz w:val="28"/>
          <w:szCs w:val="28"/>
        </w:rPr>
        <w:t>ПСИХОЛОГО-ПЕДАГОГИЧЕСКИЕ УСЛОВИЯ</w:t>
      </w:r>
    </w:p>
    <w:tbl>
      <w:tblPr>
        <w:tblpPr w:leftFromText="181" w:rightFromText="181" w:vertAnchor="text" w:tblpXSpec="center" w:tblpY="1"/>
        <w:tblW w:w="14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20"/>
      </w:tblPr>
      <w:tblGrid>
        <w:gridCol w:w="7150"/>
        <w:gridCol w:w="1843"/>
        <w:gridCol w:w="1962"/>
        <w:gridCol w:w="1843"/>
        <w:gridCol w:w="1843"/>
      </w:tblGrid>
      <w:tr w:rsidR="00D60637" w:rsidRPr="00017408" w:rsidTr="0021409F">
        <w:trPr>
          <w:trHeight w:val="278"/>
        </w:trPr>
        <w:tc>
          <w:tcPr>
            <w:tcW w:w="7150" w:type="dxa"/>
            <w:vMerge w:val="restart"/>
            <w:shd w:val="clear" w:color="auto" w:fill="FFFFFF"/>
          </w:tcPr>
          <w:p w:rsidR="00D60637" w:rsidRPr="006B2058" w:rsidRDefault="00D60637" w:rsidP="0021409F">
            <w:pPr>
              <w:pStyle w:val="a3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637" w:rsidRPr="006B2058" w:rsidRDefault="00D60637" w:rsidP="0021409F">
            <w:pPr>
              <w:pStyle w:val="a3"/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058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  <w:p w:rsidR="00D60637" w:rsidRPr="006B2058" w:rsidRDefault="00D60637" w:rsidP="0021409F">
            <w:pPr>
              <w:pStyle w:val="a3"/>
              <w:ind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1" w:type="dxa"/>
            <w:gridSpan w:val="4"/>
            <w:shd w:val="clear" w:color="auto" w:fill="FFFFFF"/>
          </w:tcPr>
          <w:p w:rsidR="00D60637" w:rsidRPr="006B2058" w:rsidRDefault="00D60637" w:rsidP="0021409F">
            <w:pPr>
              <w:pStyle w:val="a3"/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058">
              <w:rPr>
                <w:rFonts w:ascii="Times New Roman" w:hAnsi="Times New Roman" w:cs="Times New Roman"/>
                <w:bCs/>
                <w:sz w:val="24"/>
                <w:szCs w:val="24"/>
              </w:rPr>
              <w:t>Уровни</w:t>
            </w:r>
          </w:p>
        </w:tc>
      </w:tr>
      <w:tr w:rsidR="00D60637" w:rsidRPr="00017408" w:rsidTr="0021409F">
        <w:trPr>
          <w:cantSplit/>
          <w:trHeight w:val="823"/>
        </w:trPr>
        <w:tc>
          <w:tcPr>
            <w:tcW w:w="7150" w:type="dxa"/>
            <w:vMerge/>
            <w:shd w:val="clear" w:color="auto" w:fill="FFFFFF"/>
          </w:tcPr>
          <w:p w:rsidR="00D60637" w:rsidRPr="00017408" w:rsidRDefault="00D60637" w:rsidP="0021409F">
            <w:pPr>
              <w:pStyle w:val="a3"/>
              <w:ind w:right="-3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60637" w:rsidRPr="00017408" w:rsidRDefault="00D60637" w:rsidP="0021409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17408">
              <w:rPr>
                <w:rFonts w:ascii="Times New Roman" w:hAnsi="Times New Roman" w:cs="Times New Roman"/>
                <w:b/>
                <w:szCs w:val="24"/>
                <w:lang w:eastAsia="en-GB"/>
              </w:rPr>
              <w:t>Показатель не подтверждается</w:t>
            </w:r>
          </w:p>
          <w:p w:rsidR="00D60637" w:rsidRPr="00017408" w:rsidRDefault="00D60637" w:rsidP="0021409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17408">
              <w:rPr>
                <w:rFonts w:ascii="Times New Roman" w:hAnsi="Times New Roman" w:cs="Times New Roman"/>
                <w:b/>
                <w:szCs w:val="24"/>
                <w:lang w:eastAsia="en-GB"/>
              </w:rPr>
              <w:t>1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D60637" w:rsidRPr="00017408" w:rsidRDefault="00D60637" w:rsidP="0021409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GB"/>
              </w:rPr>
              <w:t xml:space="preserve">Показатель скорее </w:t>
            </w:r>
            <w:r w:rsidRPr="00017408">
              <w:rPr>
                <w:rFonts w:ascii="Times New Roman" w:hAnsi="Times New Roman" w:cs="Times New Roman"/>
                <w:b/>
                <w:szCs w:val="24"/>
                <w:lang w:eastAsia="en-GB"/>
              </w:rPr>
              <w:t>подтверждается</w:t>
            </w:r>
          </w:p>
          <w:p w:rsidR="00D60637" w:rsidRPr="00017408" w:rsidRDefault="00D60637" w:rsidP="0021409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17408">
              <w:rPr>
                <w:rFonts w:ascii="Times New Roman" w:hAnsi="Times New Roman" w:cs="Times New Roman"/>
                <w:b/>
                <w:szCs w:val="24"/>
                <w:lang w:eastAsia="en-GB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60637" w:rsidRDefault="00D60637" w:rsidP="0021409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17408">
              <w:rPr>
                <w:rFonts w:ascii="Times New Roman" w:hAnsi="Times New Roman" w:cs="Times New Roman"/>
                <w:b/>
                <w:szCs w:val="24"/>
                <w:lang w:eastAsia="en-GB"/>
              </w:rPr>
              <w:t xml:space="preserve">Показатель </w:t>
            </w:r>
          </w:p>
          <w:p w:rsidR="00D60637" w:rsidRPr="00017408" w:rsidRDefault="00D60637" w:rsidP="0021409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17408">
              <w:rPr>
                <w:rFonts w:ascii="Times New Roman" w:hAnsi="Times New Roman" w:cs="Times New Roman"/>
                <w:b/>
                <w:szCs w:val="24"/>
                <w:lang w:eastAsia="en-GB"/>
              </w:rPr>
              <w:t>подтверждается</w:t>
            </w:r>
          </w:p>
          <w:p w:rsidR="00D60637" w:rsidRPr="00017408" w:rsidRDefault="00D60637" w:rsidP="0021409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17408">
              <w:rPr>
                <w:rFonts w:ascii="Times New Roman" w:hAnsi="Times New Roman" w:cs="Times New Roman"/>
                <w:b/>
                <w:szCs w:val="24"/>
                <w:lang w:eastAsia="en-GB"/>
              </w:rPr>
              <w:t>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60637" w:rsidRDefault="00D60637" w:rsidP="0021409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17408">
              <w:rPr>
                <w:rFonts w:ascii="Times New Roman" w:hAnsi="Times New Roman" w:cs="Times New Roman"/>
                <w:b/>
                <w:szCs w:val="24"/>
                <w:lang w:eastAsia="en-GB"/>
              </w:rPr>
              <w:t xml:space="preserve">Показатель </w:t>
            </w:r>
          </w:p>
          <w:p w:rsidR="00D60637" w:rsidRPr="00017408" w:rsidRDefault="00D60637" w:rsidP="0021409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17408">
              <w:rPr>
                <w:rFonts w:ascii="Times New Roman" w:hAnsi="Times New Roman" w:cs="Times New Roman"/>
                <w:b/>
                <w:szCs w:val="24"/>
                <w:lang w:eastAsia="en-GB"/>
              </w:rPr>
              <w:t>подтверждается с превосходством</w:t>
            </w:r>
          </w:p>
          <w:p w:rsidR="00D60637" w:rsidRPr="00017408" w:rsidRDefault="00D60637" w:rsidP="0021409F">
            <w:pPr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  <w:b/>
                <w:szCs w:val="24"/>
                <w:lang w:eastAsia="en-GB"/>
              </w:rPr>
            </w:pPr>
            <w:r w:rsidRPr="00017408">
              <w:rPr>
                <w:rFonts w:ascii="Times New Roman" w:hAnsi="Times New Roman" w:cs="Times New Roman"/>
                <w:b/>
                <w:szCs w:val="24"/>
                <w:lang w:eastAsia="en-GB"/>
              </w:rPr>
              <w:t>4</w:t>
            </w:r>
          </w:p>
        </w:tc>
      </w:tr>
    </w:tbl>
    <w:p w:rsidR="00D60637" w:rsidRDefault="00D60637" w:rsidP="00D60637">
      <w:pPr>
        <w:tabs>
          <w:tab w:val="left" w:pos="2535"/>
        </w:tabs>
        <w:ind w:right="-31"/>
        <w:rPr>
          <w:sz w:val="2"/>
        </w:rPr>
      </w:pPr>
      <w:r>
        <w:rPr>
          <w:sz w:val="2"/>
        </w:rPr>
        <w:tab/>
      </w:r>
    </w:p>
    <w:tbl>
      <w:tblPr>
        <w:tblStyle w:val="a4"/>
        <w:tblW w:w="14709" w:type="dxa"/>
        <w:tblLook w:val="04A0"/>
      </w:tblPr>
      <w:tblGrid>
        <w:gridCol w:w="7196"/>
        <w:gridCol w:w="1843"/>
        <w:gridCol w:w="1984"/>
        <w:gridCol w:w="1843"/>
        <w:gridCol w:w="1843"/>
      </w:tblGrid>
      <w:tr w:rsidR="00D60637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D60637" w:rsidRPr="00BA2FFA" w:rsidRDefault="00D60637" w:rsidP="002140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Педагог внимателен к просьбам и пожеланиям детей, не оставляет их без внимания, выполняет данные обещания</w:t>
            </w: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60637" w:rsidRPr="00BA2FFA" w:rsidRDefault="00D60637" w:rsidP="0021409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637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D60637" w:rsidRPr="00BA2FFA" w:rsidRDefault="00D60637" w:rsidP="002140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Педагог демонстрирует уважительное отношение к каждому ребенку, к его чувствам и потребностям</w:t>
            </w: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37" w:rsidRPr="00BA2FFA" w:rsidTr="0021409F">
        <w:trPr>
          <w:trHeight w:val="512"/>
        </w:trPr>
        <w:tc>
          <w:tcPr>
            <w:tcW w:w="7196" w:type="dxa"/>
            <w:shd w:val="clear" w:color="auto" w:fill="FFFFFF"/>
          </w:tcPr>
          <w:p w:rsidR="00D60637" w:rsidRPr="00BA2FFA" w:rsidRDefault="00D60637" w:rsidP="002140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умеет подчеркнуть достоинства каждого ребенка и дать ему рекомендации, не унижая его человеческое достоинство </w:t>
            </w: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37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D60637" w:rsidRPr="00BA2FFA" w:rsidRDefault="00D60637" w:rsidP="002140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использует доброжелательный </w:t>
            </w:r>
            <w:proofErr w:type="spellStart"/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недирективный</w:t>
            </w:r>
            <w:proofErr w:type="spellEnd"/>
            <w:r w:rsidRPr="00BA2FFA">
              <w:rPr>
                <w:rFonts w:ascii="Times New Roman" w:hAnsi="Times New Roman" w:cs="Times New Roman"/>
                <w:sz w:val="24"/>
                <w:szCs w:val="24"/>
              </w:rPr>
              <w:t xml:space="preserve"> тон речи и соответствующие возникшей педагогической </w:t>
            </w:r>
            <w:proofErr w:type="gramStart"/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 w:rsidRPr="00BA2FFA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формулы, позволяющие ребенку почувствовать свою значимость</w:t>
            </w: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37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D60637" w:rsidRPr="00BA2FFA" w:rsidRDefault="00D60637" w:rsidP="002140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ситуации эмоциональной отзывчивости, сопереживания, как в среде детей, так и в среде взрослых; </w:t>
            </w: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37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D60637" w:rsidRPr="00BA2FFA" w:rsidRDefault="00D60637" w:rsidP="002140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Педагог умеет сдерживать эмоции даже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сложных конфликтных ситуациях</w:t>
            </w: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37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D60637" w:rsidRPr="00BA2FFA" w:rsidRDefault="00D60637" w:rsidP="002140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для самостоятельности деятельности детей</w:t>
            </w: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37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D60637" w:rsidRPr="00BA2FFA" w:rsidRDefault="00D60637" w:rsidP="002140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часто выступает партнером по детской деятельности</w:t>
            </w: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37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D60637" w:rsidRPr="00BA2FFA" w:rsidRDefault="00D60637" w:rsidP="002140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детям достаточное количество ситуаций выбора</w:t>
            </w: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37" w:rsidRPr="00BA2FFA" w:rsidTr="0021409F">
        <w:trPr>
          <w:trHeight w:val="334"/>
        </w:trPr>
        <w:tc>
          <w:tcPr>
            <w:tcW w:w="7196" w:type="dxa"/>
            <w:shd w:val="clear" w:color="auto" w:fill="FFFFFF"/>
          </w:tcPr>
          <w:p w:rsidR="00D60637" w:rsidRPr="006B2058" w:rsidRDefault="00D60637" w:rsidP="0021409F">
            <w:pPr>
              <w:pStyle w:val="a3"/>
              <w:ind w:right="-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показателей по параметру: 9</w:t>
            </w:r>
          </w:p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A2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арифметическое значение по параметру:</w:t>
            </w: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D60637" w:rsidRPr="00BA2FFA" w:rsidRDefault="00D60637" w:rsidP="0021409F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637" w:rsidRDefault="00D60637" w:rsidP="00D60637">
      <w:pPr>
        <w:pStyle w:val="Default"/>
        <w:ind w:right="-31"/>
        <w:rPr>
          <w:b/>
          <w:color w:val="auto"/>
          <w:sz w:val="28"/>
          <w:szCs w:val="28"/>
        </w:rPr>
      </w:pPr>
    </w:p>
    <w:p w:rsidR="00FB4F90" w:rsidRDefault="00FB4F90"/>
    <w:sectPr w:rsidR="00FB4F90" w:rsidSect="00D606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0637"/>
    <w:rsid w:val="00D60637"/>
    <w:rsid w:val="00FB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637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D6063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D6063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D6063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D6063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2025-02-04T20:46:00Z</dcterms:created>
  <dcterms:modified xsi:type="dcterms:W3CDTF">2025-02-04T20:46:00Z</dcterms:modified>
</cp:coreProperties>
</file>